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BE531B">
        <w:rPr>
          <w:b/>
          <w:bCs/>
        </w:rPr>
        <w:t>28.05.2026 № 1894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FA4B34">
        <w:t>112</w:t>
      </w:r>
      <w:r w:rsidR="002E7895">
        <w:t xml:space="preserve"> </w:t>
      </w:r>
      <w:r w:rsidRPr="00A66544">
        <w:t>кв.</w:t>
      </w:r>
      <w:r>
        <w:t>м., када</w:t>
      </w:r>
      <w:r w:rsidR="00930C0F">
        <w:t>стровый квартал 52:32:</w:t>
      </w:r>
      <w:r w:rsidR="00FA4B34">
        <w:t>1100002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FA4B34">
        <w:t xml:space="preserve">р.п. Дальнее Константиново, улица </w:t>
      </w:r>
      <w:proofErr w:type="spellStart"/>
      <w:r w:rsidR="00FA4B34">
        <w:t>Фильченкова</w:t>
      </w:r>
      <w:proofErr w:type="spellEnd"/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FA4B34">
        <w:t>5/12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FA4B34">
        <w:t>ведение садоводства</w:t>
      </w:r>
      <w:r w:rsidR="00C57F23"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C57F23">
        <w:rPr>
          <w:bCs/>
        </w:rPr>
        <w:t>06 июля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101932" w:rsidRDefault="00101932" w:rsidP="00ED5BB1">
      <w:pPr>
        <w:pStyle w:val="a3"/>
        <w:spacing w:after="0"/>
        <w:jc w:val="both"/>
      </w:pPr>
    </w:p>
    <w:p w:rsidR="004053C4" w:rsidRDefault="004053C4" w:rsidP="00ED5BB1">
      <w:pPr>
        <w:pStyle w:val="a3"/>
        <w:spacing w:after="0"/>
        <w:jc w:val="both"/>
      </w:pP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40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0DE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AD6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38A7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942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694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3DB7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40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531B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57F23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8E4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3CFF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214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B34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93</cp:revision>
  <dcterms:created xsi:type="dcterms:W3CDTF">2025-11-18T09:58:00Z</dcterms:created>
  <dcterms:modified xsi:type="dcterms:W3CDTF">2026-06-02T11:53:00Z</dcterms:modified>
</cp:coreProperties>
</file>